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96599">
        <w:rPr>
          <w:rFonts w:ascii="GHEA Grapalat" w:hAnsi="GHEA Grapalat" w:cs="Sylfaen"/>
          <w:b/>
          <w:i/>
          <w:szCs w:val="24"/>
          <w:lang w:val="af-ZA"/>
        </w:rPr>
        <w:t>20/170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B21D1"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="00E5151D">
        <w:rPr>
          <w:rFonts w:ascii="GHEA Grapalat" w:hAnsi="GHEA Grapalat"/>
          <w:b w:val="0"/>
          <w:sz w:val="20"/>
          <w:lang w:val="af-ZA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E96599">
        <w:rPr>
          <w:rFonts w:ascii="GHEA Grapalat" w:hAnsi="GHEA Grapalat" w:cs="Sylfaen"/>
          <w:sz w:val="24"/>
          <w:szCs w:val="24"/>
          <w:lang w:val="af-ZA"/>
        </w:rPr>
        <w:t>20/170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E96599">
        <w:rPr>
          <w:rFonts w:ascii="GHEA Grapalat" w:hAnsi="GHEA Grapalat" w:cs="Sylfaen"/>
          <w:sz w:val="20"/>
          <w:lang w:val="af-ZA"/>
        </w:rPr>
        <w:t>20/170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6B21D1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6B21D1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4F6242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5C0B2E">
              <w:rPr>
                <w:rFonts w:ascii="GHEA Grapalat" w:hAnsi="GHEA Grapalat"/>
                <w:b w:val="0"/>
                <w:sz w:val="20"/>
                <w:lang w:val="af-ZA"/>
              </w:rPr>
              <w:t>Երևան քաղաքի Է. Իսաբեկյանի ցուցասրահի վերանորոգման (Մաշտոցի 7 հասցեում-«ՀԱՅ-Արտ») աշխատանքների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12" w:rsidRDefault="00073412">
      <w:r>
        <w:separator/>
      </w:r>
    </w:p>
  </w:endnote>
  <w:endnote w:type="continuationSeparator" w:id="1">
    <w:p w:rsidR="00073412" w:rsidRDefault="00073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3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3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9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12" w:rsidRDefault="00073412">
      <w:r>
        <w:separator/>
      </w:r>
    </w:p>
  </w:footnote>
  <w:footnote w:type="continuationSeparator" w:id="1">
    <w:p w:rsidR="00073412" w:rsidRDefault="00073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67</cp:revision>
  <cp:lastPrinted>2012-06-13T06:43:00Z</cp:lastPrinted>
  <dcterms:created xsi:type="dcterms:W3CDTF">2012-10-05T11:57:00Z</dcterms:created>
  <dcterms:modified xsi:type="dcterms:W3CDTF">2020-06-03T19:27:00Z</dcterms:modified>
</cp:coreProperties>
</file>